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4CA7298" w14:textId="4538BEE4" w:rsidR="00BD7CB9" w:rsidRDefault="00515FB1" w:rsidP="00FD1BA6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0A752275">
                <wp:simplePos x="0" y="0"/>
                <wp:positionH relativeFrom="column">
                  <wp:posOffset>3199765</wp:posOffset>
                </wp:positionH>
                <wp:positionV relativeFrom="paragraph">
                  <wp:posOffset>-767715</wp:posOffset>
                </wp:positionV>
                <wp:extent cx="3554095" cy="1403985"/>
                <wp:effectExtent l="57150" t="38100" r="84455" b="8826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00A1357D" w:rsidR="00FA2EA2" w:rsidRPr="00F10854" w:rsidRDefault="00FD665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="008B610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PORTE </w:t>
                            </w:r>
                            <w:r w:rsidR="00515FB1" w:rsidRPr="00C655D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DORSTEEL</w:t>
                            </w:r>
                            <w:r w:rsidR="0021434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14342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E</w:t>
                            </w:r>
                            <w:r w:rsidR="00C655D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I</w:t>
                            </w:r>
                            <w:r w:rsidR="008B610B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 w:rsidR="00214342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0</w:t>
                            </w:r>
                            <w:r w:rsidR="008B610B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14342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/ E</w:t>
                            </w:r>
                            <w:r w:rsidR="00C655D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I</w:t>
                            </w:r>
                            <w:r w:rsidR="009E701C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12</w:t>
                            </w:r>
                            <w:r w:rsidR="00734FD0" w:rsidRPr="00734FD0">
                              <w:rPr>
                                <w:rFonts w:ascii="Arial Narrow" w:hAnsi="Arial Narrow"/>
                                <w:color w:val="FF0000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1.95pt;margin-top:-60.4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Aq0&#10;2rHhAAAADQEAAA8AAABkcnMvZG93bnJldi54bWxMj8FOwzAMhu9IvENkpN22ZJ1WbaXpNA2xHTgA&#10;pdyzxrQVjVM1Wdfx9KQnuP2WP/3+nO5G07IBe9dYkrBcCGBIpdUNVRKKj+f5BpjzirRqLaGEGzrY&#10;Zfd3qUq0vdI7DrmvWCghlygJtfddwrkrazTKLWyHFHZftjfKh7GvuO7VNZSblkdCxNyohsKFWnV4&#10;qLH8zi9Gwn77ud78DKeXJ/GmDz46iuI1L6ScPYz7R2AeR/8Hw6Qf1CELTmd7Ie1YK2EtVtuASpgv&#10;IxHShIh4FQM7T0lEwLOU//8i+wUAAP//AwBQSwECLQAUAAYACAAAACEAtoM4kv4AAADhAQAAEwAA&#10;AAAAAAAAAAAAAAAAAAAAW0NvbnRlbnRfVHlwZXNdLnhtbFBLAQItABQABgAIAAAAIQA4/SH/1gAA&#10;AJQBAAALAAAAAAAAAAAAAAAAAC8BAABfcmVscy8ucmVsc1BLAQItABQABgAIAAAAIQCYuKGXQwIA&#10;ALsEAAAOAAAAAAAAAAAAAAAAAC4CAABkcnMvZTJvRG9jLnhtbFBLAQItABQABgAIAAAAIQAKtNqx&#10;4QAAAA0BAAAPAAAAAAAAAAAAAAAAAJ0EAABkcnMvZG93bnJldi54bWxQSwUGAAAAAAQABADzAAAA&#10;q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00A1357D" w:rsidR="00FA2EA2" w:rsidRPr="00F10854" w:rsidRDefault="00FD665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="008B610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PORTE </w:t>
                      </w:r>
                      <w:r w:rsidR="00515FB1" w:rsidRPr="00C655D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DORSTEEL</w:t>
                      </w:r>
                      <w:r w:rsidR="0021434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214342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E</w:t>
                      </w:r>
                      <w:r w:rsidR="00C655D0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I</w:t>
                      </w:r>
                      <w:r w:rsidR="008B610B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3</w:t>
                      </w:r>
                      <w:r w:rsidR="00214342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0</w:t>
                      </w:r>
                      <w:r w:rsidR="008B610B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214342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/ E</w:t>
                      </w:r>
                      <w:r w:rsidR="00C655D0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I</w:t>
                      </w:r>
                      <w:r w:rsidR="009E701C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12</w:t>
                      </w:r>
                      <w:r w:rsidR="00734FD0" w:rsidRPr="00734FD0">
                        <w:rPr>
                          <w:rFonts w:ascii="Arial Narrow" w:hAnsi="Arial Narrow"/>
                          <w:color w:val="FF0000"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8B610B">
        <w:rPr>
          <w:noProof/>
          <w:lang w:eastAsia="fr-FR"/>
        </w:rPr>
        <w:drawing>
          <wp:inline distT="0" distB="0" distL="0" distR="0" wp14:anchorId="65285A84" wp14:editId="3BB8BAEA">
            <wp:extent cx="1981607" cy="2542536"/>
            <wp:effectExtent l="0" t="0" r="0" b="0"/>
            <wp:docPr id="1" name="Image 1" descr="Photo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0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185" cy="254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4816E434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99195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99195B">
        <w:rPr>
          <w:rFonts w:ascii="Arial Narrow" w:hAnsi="Arial Narrow"/>
          <w:i/>
          <w:sz w:val="22"/>
          <w:szCs w:val="22"/>
        </w:rPr>
        <w:t>im</w:t>
      </w:r>
      <w:r w:rsidR="00E2794A" w:rsidRPr="0099195B">
        <w:rPr>
          <w:rFonts w:ascii="Arial Narrow" w:hAnsi="Arial Narrow"/>
          <w:i/>
          <w:sz w:val="22"/>
          <w:szCs w:val="22"/>
        </w:rPr>
        <w:t>pliquent un choix de votre part,</w:t>
      </w:r>
      <w:r w:rsidR="00E2794A">
        <w:rPr>
          <w:rFonts w:ascii="Arial Narrow" w:hAnsi="Arial Narrow"/>
          <w:i/>
          <w:color w:val="7030A0"/>
          <w:sz w:val="22"/>
          <w:szCs w:val="22"/>
        </w:rPr>
        <w:t xml:space="preserve"> les parties MAUVES </w:t>
      </w:r>
      <w:r w:rsidR="00E2794A" w:rsidRPr="0099195B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214342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214342">
        <w:rPr>
          <w:rFonts w:ascii="Arial Narrow" w:hAnsi="Arial Narrow"/>
          <w:sz w:val="22"/>
          <w:szCs w:val="22"/>
        </w:rPr>
        <w:t xml:space="preserve"> </w:t>
      </w:r>
      <w:r w:rsidRPr="00214342">
        <w:rPr>
          <w:rFonts w:ascii="Arial Narrow" w:hAnsi="Arial Narrow"/>
          <w:i/>
          <w:sz w:val="22"/>
          <w:szCs w:val="22"/>
        </w:rPr>
        <w:t>(pour Copier / Coller)</w:t>
      </w:r>
    </w:p>
    <w:p w14:paraId="37A42ADC" w14:textId="3FC3025C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>
        <w:rPr>
          <w:rFonts w:ascii="Arial Narrow" w:hAnsi="Arial Narrow"/>
          <w:color w:val="FF0000"/>
          <w:sz w:val="22"/>
          <w:szCs w:val="22"/>
        </w:rPr>
        <w:t>d’un</w:t>
      </w:r>
      <w:r w:rsidR="00515FB1">
        <w:rPr>
          <w:rFonts w:ascii="Arial Narrow" w:hAnsi="Arial Narrow"/>
          <w:color w:val="FF0000"/>
          <w:sz w:val="22"/>
          <w:szCs w:val="22"/>
        </w:rPr>
        <w:t>e</w:t>
      </w:r>
      <w:r>
        <w:rPr>
          <w:rFonts w:ascii="Arial Narrow" w:hAnsi="Arial Narrow"/>
          <w:color w:val="FF0000"/>
          <w:sz w:val="22"/>
          <w:szCs w:val="22"/>
        </w:rPr>
        <w:t xml:space="preserve"> / de </w:t>
      </w:r>
      <w:r w:rsidR="00515FB1">
        <w:rPr>
          <w:rFonts w:ascii="Arial Narrow" w:hAnsi="Arial Narrow"/>
          <w:sz w:val="22"/>
          <w:szCs w:val="22"/>
        </w:rPr>
        <w:t>porte</w:t>
      </w:r>
      <w:r w:rsidR="00515FB1">
        <w:rPr>
          <w:rFonts w:ascii="Arial Narrow" w:hAnsi="Arial Narrow"/>
          <w:color w:val="FF0000"/>
          <w:sz w:val="22"/>
          <w:szCs w:val="22"/>
        </w:rPr>
        <w:t>(s</w:t>
      </w:r>
      <w:r>
        <w:rPr>
          <w:rFonts w:ascii="Arial Narrow" w:hAnsi="Arial Narrow"/>
          <w:color w:val="FF0000"/>
          <w:sz w:val="22"/>
          <w:szCs w:val="22"/>
        </w:rPr>
        <w:t xml:space="preserve">) </w:t>
      </w:r>
      <w:r w:rsidRPr="00A205F3">
        <w:rPr>
          <w:rFonts w:ascii="Arial Narrow" w:hAnsi="Arial Narrow"/>
          <w:sz w:val="22"/>
          <w:szCs w:val="22"/>
        </w:rPr>
        <w:t>métallique</w:t>
      </w:r>
      <w:r>
        <w:rPr>
          <w:rFonts w:ascii="Arial Narrow" w:hAnsi="Arial Narrow"/>
          <w:color w:val="FF0000"/>
          <w:sz w:val="22"/>
          <w:szCs w:val="22"/>
        </w:rPr>
        <w:t xml:space="preserve">(s) </w:t>
      </w:r>
      <w:r w:rsidR="008B610B">
        <w:rPr>
          <w:rFonts w:ascii="Arial Narrow" w:hAnsi="Arial Narrow"/>
          <w:sz w:val="22"/>
          <w:szCs w:val="22"/>
        </w:rPr>
        <w:t>battante</w:t>
      </w:r>
      <w:r w:rsidRPr="00A205F3">
        <w:rPr>
          <w:rFonts w:ascii="Arial Narrow" w:hAnsi="Arial Narrow"/>
          <w:color w:val="FF0000"/>
          <w:sz w:val="22"/>
          <w:szCs w:val="22"/>
        </w:rPr>
        <w:t xml:space="preserve">(s) </w:t>
      </w:r>
      <w:r w:rsidR="00515FB1" w:rsidRPr="008B610B">
        <w:rPr>
          <w:rFonts w:ascii="Arial Narrow" w:hAnsi="Arial Narrow"/>
          <w:color w:val="FF0000"/>
          <w:sz w:val="22"/>
          <w:szCs w:val="22"/>
        </w:rPr>
        <w:t>un vantail</w:t>
      </w:r>
      <w:r w:rsidR="008B610B" w:rsidRPr="008B610B">
        <w:rPr>
          <w:rFonts w:ascii="Arial Narrow" w:hAnsi="Arial Narrow"/>
          <w:color w:val="FF0000"/>
          <w:sz w:val="22"/>
          <w:szCs w:val="22"/>
        </w:rPr>
        <w:t xml:space="preserve"> / deux vantaux</w:t>
      </w:r>
      <w:r w:rsidR="00515FB1" w:rsidRPr="008B610B">
        <w:rPr>
          <w:rFonts w:ascii="Arial Narrow" w:hAnsi="Arial Narrow"/>
          <w:color w:val="FF0000"/>
          <w:sz w:val="22"/>
          <w:szCs w:val="22"/>
        </w:rPr>
        <w:t xml:space="preserve"> </w:t>
      </w:r>
      <w:r w:rsidR="008B610B">
        <w:rPr>
          <w:rFonts w:ascii="Arial Narrow" w:hAnsi="Arial Narrow"/>
          <w:color w:val="FF0000"/>
          <w:sz w:val="22"/>
          <w:szCs w:val="22"/>
        </w:rPr>
        <w:t xml:space="preserve">EI30 / </w:t>
      </w:r>
      <w:r w:rsidRPr="00DA2460">
        <w:rPr>
          <w:rFonts w:ascii="Arial Narrow" w:hAnsi="Arial Narrow"/>
          <w:color w:val="FF0000"/>
          <w:sz w:val="22"/>
          <w:szCs w:val="22"/>
        </w:rPr>
        <w:t>E</w:t>
      </w:r>
      <w:r w:rsidR="00515FB1">
        <w:rPr>
          <w:rFonts w:ascii="Arial Narrow" w:hAnsi="Arial Narrow"/>
          <w:color w:val="FF0000"/>
          <w:sz w:val="22"/>
          <w:szCs w:val="22"/>
        </w:rPr>
        <w:t>I60 / EI90 / EI</w:t>
      </w:r>
      <w:r w:rsidRPr="00DA2460">
        <w:rPr>
          <w:rFonts w:ascii="Arial Narrow" w:hAnsi="Arial Narrow"/>
          <w:color w:val="FF0000"/>
          <w:sz w:val="22"/>
          <w:szCs w:val="22"/>
        </w:rPr>
        <w:t xml:space="preserve">120 </w:t>
      </w:r>
      <w:r w:rsidR="00515FB1">
        <w:rPr>
          <w:rFonts w:ascii="Arial Narrow" w:hAnsi="Arial Narrow"/>
          <w:sz w:val="22"/>
          <w:szCs w:val="22"/>
        </w:rPr>
        <w:t xml:space="preserve">(coupe-feu </w:t>
      </w:r>
      <w:r w:rsidR="008B610B" w:rsidRPr="008B610B">
        <w:rPr>
          <w:rFonts w:ascii="Arial Narrow" w:hAnsi="Arial Narrow"/>
          <w:color w:val="FF0000"/>
          <w:sz w:val="22"/>
          <w:szCs w:val="22"/>
        </w:rPr>
        <w:t xml:space="preserve">½ heure / </w:t>
      </w:r>
      <w:r w:rsidR="00DA2460" w:rsidRPr="00DA2460">
        <w:rPr>
          <w:rFonts w:ascii="Arial Narrow" w:hAnsi="Arial Narrow"/>
          <w:color w:val="FF0000"/>
          <w:sz w:val="22"/>
          <w:szCs w:val="22"/>
        </w:rPr>
        <w:t xml:space="preserve">1 </w:t>
      </w:r>
      <w:r w:rsidR="00515FB1">
        <w:rPr>
          <w:rFonts w:ascii="Arial Narrow" w:hAnsi="Arial Narrow"/>
          <w:color w:val="FF0000"/>
          <w:sz w:val="22"/>
          <w:szCs w:val="22"/>
        </w:rPr>
        <w:t xml:space="preserve">heure / 1 heure ½ </w:t>
      </w:r>
      <w:r w:rsidR="00DA2460" w:rsidRPr="00DA2460">
        <w:rPr>
          <w:rFonts w:ascii="Arial Narrow" w:hAnsi="Arial Narrow"/>
          <w:color w:val="FF0000"/>
          <w:sz w:val="22"/>
          <w:szCs w:val="22"/>
        </w:rPr>
        <w:t xml:space="preserve">ou </w:t>
      </w:r>
      <w:r w:rsidRPr="00DA2460">
        <w:rPr>
          <w:rFonts w:ascii="Arial Narrow" w:hAnsi="Arial Narrow"/>
          <w:color w:val="FF0000"/>
          <w:sz w:val="22"/>
          <w:szCs w:val="22"/>
        </w:rPr>
        <w:t xml:space="preserve">2 </w:t>
      </w:r>
      <w:r w:rsidR="00515FB1">
        <w:rPr>
          <w:rFonts w:ascii="Arial Narrow" w:hAnsi="Arial Narrow"/>
          <w:sz w:val="22"/>
          <w:szCs w:val="22"/>
        </w:rPr>
        <w:t>heures) type DORSTEEL</w:t>
      </w:r>
      <w:r>
        <w:rPr>
          <w:rFonts w:ascii="Arial Narrow" w:hAnsi="Arial Narrow"/>
          <w:sz w:val="22"/>
          <w:szCs w:val="22"/>
        </w:rPr>
        <w:t xml:space="preserve"> </w:t>
      </w:r>
      <w:r w:rsidR="008B610B">
        <w:rPr>
          <w:rFonts w:ascii="Arial Narrow" w:hAnsi="Arial Narrow"/>
          <w:sz w:val="22"/>
          <w:szCs w:val="22"/>
        </w:rPr>
        <w:t>simple action</w:t>
      </w:r>
      <w:r w:rsidR="00C655D0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de SOUCHIER-BOULLET SAS ou esthétiquement et techniquement équivalents. Chaque ensemble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complet</w:t>
      </w:r>
      <w:r>
        <w:rPr>
          <w:rFonts w:ascii="Arial Narrow" w:hAnsi="Arial Narrow"/>
          <w:color w:val="FF0000"/>
          <w:sz w:val="22"/>
          <w:szCs w:val="22"/>
        </w:rPr>
        <w:t xml:space="preserve"> </w:t>
      </w:r>
      <w:r w:rsidRPr="00E26089">
        <w:rPr>
          <w:rFonts w:ascii="Arial Narrow" w:hAnsi="Arial Narrow"/>
          <w:sz w:val="22"/>
          <w:szCs w:val="22"/>
        </w:rPr>
        <w:t>est</w:t>
      </w:r>
      <w:r w:rsidRPr="002421BE">
        <w:rPr>
          <w:rFonts w:ascii="Arial Narrow" w:hAnsi="Arial Narrow"/>
          <w:color w:val="FF0000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constitué :</w:t>
      </w:r>
    </w:p>
    <w:p w14:paraId="331EB80D" w14:textId="77777777" w:rsidR="007700A0" w:rsidRDefault="007700A0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  <w:lang w:eastAsia="fr-FR"/>
        </w:rPr>
        <w:t>d</w:t>
      </w: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 xml:space="preserve">’un / de 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v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antail</w:t>
      </w: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(</w:t>
      </w:r>
      <w:proofErr w:type="spellStart"/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ux</w:t>
      </w:r>
      <w:proofErr w:type="spellEnd"/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)</w:t>
      </w:r>
      <w:r w:rsidR="008B610B" w:rsidRPr="007700A0">
        <w:rPr>
          <w:rFonts w:ascii="Arial Narrow" w:hAnsi="Arial Narrow"/>
          <w:color w:val="FF0000"/>
          <w:sz w:val="22"/>
          <w:szCs w:val="22"/>
          <w:lang w:eastAsia="fr-FR"/>
        </w:rPr>
        <w:t xml:space="preserve"> </w:t>
      </w:r>
      <w:proofErr w:type="spellStart"/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isoplan</w:t>
      </w:r>
      <w:proofErr w:type="spellEnd"/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, épaisseur 54 mm, recouvert</w:t>
      </w: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(s)</w:t>
      </w:r>
      <w:r w:rsidR="008B610B" w:rsidRPr="007700A0">
        <w:rPr>
          <w:rFonts w:ascii="Arial Narrow" w:hAnsi="Arial Narrow"/>
          <w:color w:val="FF0000"/>
          <w:sz w:val="22"/>
          <w:szCs w:val="22"/>
          <w:lang w:eastAsia="fr-FR"/>
        </w:rPr>
        <w:t xml:space="preserve"> 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de parements en acier  10/10éme.</w:t>
      </w:r>
    </w:p>
    <w:p w14:paraId="592CCAA2" w14:textId="5EB5BB9F" w:rsidR="008B610B" w:rsidRPr="007700A0" w:rsidRDefault="007700A0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ferrage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 xml:space="preserve"> par paumelles sur un bâti en aci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er épaisseur 20/10i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>ème.</w:t>
      </w:r>
    </w:p>
    <w:p w14:paraId="26669E31" w14:textId="2CF81192" w:rsidR="008B610B" w:rsidRPr="007700A0" w:rsidRDefault="007700A0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b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 xml:space="preserve">âti 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à scellement 3 faces.</w:t>
      </w:r>
    </w:p>
    <w:p w14:paraId="49CF8282" w14:textId="49E8C6D0" w:rsidR="008B610B" w:rsidRPr="007700A0" w:rsidRDefault="007700A0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finition : tôle galvanisée (base).</w:t>
      </w:r>
      <w:r w:rsidR="008B610B" w:rsidRPr="007700A0">
        <w:rPr>
          <w:rFonts w:ascii="Arial Narrow" w:hAnsi="Arial Narrow"/>
          <w:color w:val="000000"/>
          <w:sz w:val="22"/>
          <w:szCs w:val="22"/>
          <w:lang w:eastAsia="fr-FR"/>
        </w:rPr>
        <w:t xml:space="preserve"> </w:t>
      </w:r>
    </w:p>
    <w:p w14:paraId="1E841AA8" w14:textId="226DA8B4" w:rsidR="007700A0" w:rsidRPr="007700A0" w:rsidRDefault="007700A0" w:rsidP="007700A0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000000"/>
          <w:sz w:val="22"/>
          <w:szCs w:val="22"/>
          <w:lang w:eastAsia="fr-FR"/>
        </w:rPr>
        <w:t>Serrure, serrure d’urgence ou ANTIPANIQUE, serrure à contrôle d’accès ABLOY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4CFF54C1" w14:textId="63EDD502" w:rsidR="007700A0" w:rsidRPr="007700A0" w:rsidRDefault="007700A0" w:rsidP="007700A0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000000"/>
          <w:sz w:val="22"/>
          <w:szCs w:val="22"/>
          <w:lang w:eastAsia="fr-FR"/>
        </w:rPr>
        <w:t>Ferme-Porte à bras compas ou bras coulisse + sélecteur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7A635304" w14:textId="3611A2D7" w:rsidR="007700A0" w:rsidRPr="007700A0" w:rsidRDefault="007700A0" w:rsidP="007700A0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000000"/>
          <w:sz w:val="22"/>
          <w:szCs w:val="22"/>
          <w:lang w:eastAsia="fr-FR"/>
        </w:rPr>
        <w:t>Bagues à billes sur paumelles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4F74B7AA" w14:textId="5DA0E846" w:rsidR="007700A0" w:rsidRPr="007700A0" w:rsidRDefault="007700A0" w:rsidP="007700A0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000000"/>
          <w:sz w:val="22"/>
          <w:szCs w:val="22"/>
          <w:lang w:eastAsia="fr-FR"/>
        </w:rPr>
        <w:t>Verrous aiguille ou crémone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1F8F0415" w14:textId="5CD7ADA0" w:rsidR="00515FB1" w:rsidRPr="00515FB1" w:rsidRDefault="00515FB1" w:rsidP="008B61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Lines="50" w:after="120"/>
        <w:rPr>
          <w:rFonts w:ascii="Arial Narrow" w:hAnsi="Arial Narrow"/>
          <w:color w:val="000000"/>
          <w:sz w:val="22"/>
          <w:szCs w:val="22"/>
          <w:lang w:eastAsia="fr-FR"/>
        </w:rPr>
      </w:pPr>
    </w:p>
    <w:p w14:paraId="00568F93" w14:textId="2C29C015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L’entreprise prendra en compte l’environnement du coffre pour s’assurer que la mise en œuvre conformément au cahier technique du fabricant est possi</w:t>
      </w:r>
      <w:r w:rsidR="00780B31">
        <w:rPr>
          <w:rFonts w:ascii="Arial Narrow" w:hAnsi="Arial Narrow"/>
          <w:sz w:val="22"/>
          <w:szCs w:val="22"/>
        </w:rPr>
        <w:t>ble</w:t>
      </w:r>
      <w:r>
        <w:rPr>
          <w:rFonts w:ascii="Arial Narrow" w:hAnsi="Arial Narrow"/>
          <w:sz w:val="22"/>
          <w:szCs w:val="22"/>
        </w:rPr>
        <w:t>. En cas de souci ultérieur le fabricant sera fondé à demander le P.V</w:t>
      </w:r>
      <w:r w:rsidR="00780B31">
        <w:rPr>
          <w:rFonts w:ascii="Arial Narrow" w:hAnsi="Arial Narrow"/>
          <w:sz w:val="22"/>
          <w:szCs w:val="22"/>
        </w:rPr>
        <w:t>. de réception du support</w:t>
      </w:r>
      <w:r>
        <w:rPr>
          <w:rFonts w:ascii="Arial Narrow" w:hAnsi="Arial Narrow"/>
          <w:sz w:val="22"/>
          <w:szCs w:val="22"/>
        </w:rPr>
        <w:t>.</w:t>
      </w:r>
    </w:p>
    <w:p w14:paraId="3B750CCB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Cet appareil est titulaire de la marque NF, conforme à l’arrêté du 22 Mars 2004 et ses protocoles d’application, conforme à la Norme NF S 61-937-1 et 4 </w:t>
      </w:r>
      <w:r w:rsidRPr="00831C6A">
        <w:rPr>
          <w:rFonts w:ascii="Arial Narrow" w:hAnsi="Arial Narrow"/>
          <w:sz w:val="22"/>
          <w:szCs w:val="22"/>
        </w:rPr>
        <w:t>; l’entreprise présentera les procès-verbaux à la maîtrise d’œuvre avant tout début d’exécution.</w:t>
      </w:r>
    </w:p>
    <w:p w14:paraId="14788B7C" w14:textId="50E5E6D6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 proc</w:t>
      </w:r>
      <w:r w:rsidR="005F7BAF">
        <w:rPr>
          <w:rFonts w:ascii="Arial Narrow" w:hAnsi="Arial Narrow"/>
          <w:sz w:val="22"/>
          <w:szCs w:val="22"/>
        </w:rPr>
        <w:t>ès-verbal n°</w:t>
      </w:r>
      <w:r w:rsidR="00780B31" w:rsidRPr="00780B31">
        <w:rPr>
          <w:rFonts w:ascii="Arial" w:hAnsi="Arial"/>
          <w:color w:val="000000"/>
          <w:lang w:eastAsia="fr-FR"/>
        </w:rPr>
        <w:t xml:space="preserve"> </w:t>
      </w:r>
      <w:r w:rsidR="00780B31" w:rsidRPr="00780B31">
        <w:rPr>
          <w:rFonts w:ascii="Arial Narrow" w:hAnsi="Arial Narrow"/>
          <w:color w:val="000000"/>
          <w:sz w:val="22"/>
          <w:szCs w:val="22"/>
          <w:lang w:eastAsia="fr-FR"/>
        </w:rPr>
        <w:t>EFR-14-001671 de EFECTIS</w:t>
      </w:r>
      <w:r>
        <w:rPr>
          <w:rFonts w:ascii="Arial Narrow" w:hAnsi="Arial Narrow"/>
          <w:sz w:val="22"/>
          <w:szCs w:val="22"/>
        </w:rPr>
        <w:t>, aux Règles Professionnelles et aux recommandations du fabricant.</w:t>
      </w:r>
      <w:r w:rsidR="005F7BAF">
        <w:rPr>
          <w:rFonts w:ascii="Arial Narrow" w:hAnsi="Arial Narrow"/>
          <w:sz w:val="22"/>
          <w:szCs w:val="22"/>
        </w:rPr>
        <w:t xml:space="preserve"> </w:t>
      </w:r>
      <w:r w:rsidR="005F7BAF" w:rsidRPr="007700A0">
        <w:rPr>
          <w:rFonts w:ascii="Arial Narrow" w:hAnsi="Arial Narrow"/>
          <w:sz w:val="22"/>
          <w:szCs w:val="22"/>
        </w:rPr>
        <w:t>Sen</w:t>
      </w:r>
      <w:r w:rsidR="007700A0" w:rsidRPr="007700A0">
        <w:rPr>
          <w:rFonts w:ascii="Arial Narrow" w:hAnsi="Arial Narrow"/>
          <w:sz w:val="22"/>
          <w:szCs w:val="22"/>
        </w:rPr>
        <w:t>s du feu : indifférent</w:t>
      </w:r>
      <w:r w:rsidR="00CB6F67" w:rsidRPr="007700A0">
        <w:rPr>
          <w:rFonts w:ascii="Arial Narrow" w:hAnsi="Arial Narrow"/>
          <w:sz w:val="22"/>
          <w:szCs w:val="22"/>
        </w:rPr>
        <w:t>.</w:t>
      </w:r>
    </w:p>
    <w:p w14:paraId="7DB9B25C" w14:textId="77777777" w:rsidR="001E2BCE" w:rsidRDefault="001E2BCE" w:rsidP="005F7BAF">
      <w:pPr>
        <w:rPr>
          <w:rFonts w:ascii="Arial Narrow" w:hAnsi="Arial Narrow"/>
          <w:color w:val="FF0000"/>
          <w:sz w:val="22"/>
          <w:szCs w:val="22"/>
          <w:u w:val="single"/>
        </w:rPr>
      </w:pPr>
    </w:p>
    <w:p w14:paraId="3DCA9ADD" w14:textId="77777777" w:rsidR="001E2BCE" w:rsidRPr="00D958FB" w:rsidRDefault="001E2BCE" w:rsidP="001E2BCE">
      <w:pPr>
        <w:ind w:left="1080"/>
        <w:rPr>
          <w:rFonts w:ascii="Arial Narrow" w:hAnsi="Arial Narrow"/>
          <w:color w:val="FF0000"/>
          <w:sz w:val="22"/>
          <w:szCs w:val="22"/>
          <w:u w:val="single"/>
        </w:rPr>
      </w:pPr>
      <w:r w:rsidRPr="00D958FB">
        <w:rPr>
          <w:rFonts w:ascii="Arial Narrow" w:hAnsi="Arial Narrow"/>
          <w:color w:val="FF0000"/>
          <w:sz w:val="22"/>
          <w:szCs w:val="22"/>
          <w:u w:val="single"/>
        </w:rPr>
        <w:t xml:space="preserve">Options : </w:t>
      </w:r>
    </w:p>
    <w:p w14:paraId="4E50CC2A" w14:textId="356B28F7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  <w:lang w:val="pt-PT"/>
        </w:rPr>
      </w:pPr>
      <w:r>
        <w:rPr>
          <w:rFonts w:ascii="Arial Narrow" w:hAnsi="Arial Narrow"/>
          <w:color w:val="FF0000"/>
          <w:sz w:val="22"/>
          <w:szCs w:val="22"/>
          <w:lang w:val="pt-PT"/>
        </w:rPr>
        <w:t>- o</w:t>
      </w:r>
      <w:r w:rsidRPr="007700A0">
        <w:rPr>
          <w:rFonts w:ascii="Arial Narrow" w:hAnsi="Arial Narrow"/>
          <w:color w:val="FF0000"/>
          <w:sz w:val="22"/>
          <w:szCs w:val="22"/>
          <w:lang w:val="pt-PT"/>
        </w:rPr>
        <w:t>c</w:t>
      </w:r>
      <w:r>
        <w:rPr>
          <w:rFonts w:ascii="Arial Narrow" w:hAnsi="Arial Narrow"/>
          <w:color w:val="FF0000"/>
          <w:sz w:val="22"/>
          <w:szCs w:val="22"/>
          <w:lang w:val="pt-PT"/>
        </w:rPr>
        <w:t>c</w:t>
      </w:r>
      <w:r w:rsidRPr="007700A0">
        <w:rPr>
          <w:rFonts w:ascii="Arial Narrow" w:hAnsi="Arial Narrow"/>
          <w:color w:val="FF0000"/>
          <w:sz w:val="22"/>
          <w:szCs w:val="22"/>
          <w:lang w:val="pt-PT"/>
        </w:rPr>
        <w:t>ulus 300x400 mm (L x H) jusqu’à EI60</w:t>
      </w:r>
      <w:r>
        <w:rPr>
          <w:rFonts w:ascii="Arial Narrow" w:hAnsi="Arial Narrow"/>
          <w:color w:val="FF0000"/>
          <w:sz w:val="22"/>
          <w:szCs w:val="22"/>
          <w:lang w:val="pt-PT"/>
        </w:rPr>
        <w:t>.</w:t>
      </w:r>
    </w:p>
    <w:p w14:paraId="0CB54EBD" w14:textId="212577A1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- imposte f</w:t>
      </w:r>
      <w:r w:rsidRPr="007700A0">
        <w:rPr>
          <w:rFonts w:ascii="Arial Narrow" w:hAnsi="Arial Narrow"/>
          <w:color w:val="FF0000"/>
          <w:sz w:val="22"/>
          <w:szCs w:val="22"/>
        </w:rPr>
        <w:t>ixe ou démontable jusqu’à EI60</w:t>
      </w:r>
      <w:r>
        <w:rPr>
          <w:rFonts w:ascii="Arial Narrow" w:hAnsi="Arial Narrow"/>
          <w:color w:val="FF0000"/>
          <w:sz w:val="22"/>
          <w:szCs w:val="22"/>
        </w:rPr>
        <w:t>.</w:t>
      </w:r>
    </w:p>
    <w:p w14:paraId="229A5638" w14:textId="7B028859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- grille de ventilation b</w:t>
      </w:r>
      <w:r w:rsidRPr="007700A0">
        <w:rPr>
          <w:rFonts w:ascii="Arial Narrow" w:hAnsi="Arial Narrow"/>
          <w:color w:val="FF0000"/>
          <w:sz w:val="22"/>
          <w:szCs w:val="22"/>
        </w:rPr>
        <w:t>asse EI60 ou EI120</w:t>
      </w:r>
      <w:r>
        <w:rPr>
          <w:rFonts w:ascii="Arial Narrow" w:hAnsi="Arial Narrow"/>
          <w:color w:val="FF0000"/>
          <w:sz w:val="22"/>
          <w:szCs w:val="22"/>
        </w:rPr>
        <w:t>.</w:t>
      </w:r>
    </w:p>
    <w:p w14:paraId="15EA669B" w14:textId="1F3FAC5E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lastRenderedPageBreak/>
        <w:t>- bâti à c</w:t>
      </w:r>
      <w:r w:rsidRPr="007700A0">
        <w:rPr>
          <w:rFonts w:ascii="Arial Narrow" w:hAnsi="Arial Narrow"/>
          <w:color w:val="FF0000"/>
          <w:sz w:val="22"/>
          <w:szCs w:val="22"/>
        </w:rPr>
        <w:t>heviller en angle ou en tunnel</w:t>
      </w:r>
      <w:r>
        <w:rPr>
          <w:rFonts w:ascii="Arial Narrow" w:hAnsi="Arial Narrow"/>
          <w:color w:val="FF0000"/>
          <w:sz w:val="22"/>
          <w:szCs w:val="22"/>
        </w:rPr>
        <w:t>.</w:t>
      </w:r>
    </w:p>
    <w:p w14:paraId="709BFE2A" w14:textId="77777777" w:rsid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>
        <w:rPr>
          <w:rFonts w:ascii="Arial Narrow" w:hAnsi="Arial Narrow"/>
          <w:color w:val="FF0000"/>
          <w:sz w:val="22"/>
          <w:szCs w:val="22"/>
        </w:rPr>
        <w:t>- f</w:t>
      </w:r>
      <w:r w:rsidRPr="007700A0">
        <w:rPr>
          <w:rFonts w:ascii="Arial Narrow" w:hAnsi="Arial Narrow"/>
          <w:color w:val="FF0000"/>
          <w:sz w:val="22"/>
          <w:szCs w:val="22"/>
        </w:rPr>
        <w:t xml:space="preserve">inition </w:t>
      </w:r>
      <w:r>
        <w:rPr>
          <w:rFonts w:ascii="Arial Narrow" w:hAnsi="Arial Narrow"/>
          <w:color w:val="FF0000"/>
          <w:sz w:val="22"/>
          <w:szCs w:val="22"/>
          <w:lang w:eastAsia="fr-FR"/>
        </w:rPr>
        <w:t xml:space="preserve">laquée suivant nuancier RAL ou inox 304L ou 316L grain </w:t>
      </w: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>220</w:t>
      </w:r>
      <w:r>
        <w:rPr>
          <w:rFonts w:ascii="Arial Narrow" w:hAnsi="Arial Narrow"/>
          <w:color w:val="FF0000"/>
          <w:sz w:val="22"/>
          <w:szCs w:val="22"/>
          <w:lang w:eastAsia="fr-FR"/>
        </w:rPr>
        <w:t>.</w:t>
      </w:r>
    </w:p>
    <w:p w14:paraId="08E07743" w14:textId="0F8FFB92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  <w:lang w:eastAsia="fr-FR"/>
        </w:rPr>
      </w:pPr>
      <w:r w:rsidRPr="007700A0">
        <w:rPr>
          <w:rFonts w:ascii="Arial Narrow" w:hAnsi="Arial Narrow"/>
          <w:color w:val="FF0000"/>
          <w:sz w:val="22"/>
          <w:szCs w:val="22"/>
          <w:lang w:eastAsia="fr-FR"/>
        </w:rPr>
        <w:t xml:space="preserve">- </w:t>
      </w:r>
      <w:r>
        <w:rPr>
          <w:rFonts w:ascii="Arial Narrow" w:hAnsi="Arial Narrow"/>
          <w:color w:val="FF0000"/>
          <w:sz w:val="22"/>
          <w:szCs w:val="22"/>
        </w:rPr>
        <w:t>a</w:t>
      </w:r>
      <w:r w:rsidRPr="007700A0">
        <w:rPr>
          <w:rFonts w:ascii="Arial Narrow" w:hAnsi="Arial Narrow"/>
          <w:color w:val="FF0000"/>
          <w:sz w:val="22"/>
          <w:szCs w:val="22"/>
        </w:rPr>
        <w:t>sservissement pour maintien Ouvert DAS</w:t>
      </w:r>
    </w:p>
    <w:p w14:paraId="264BFDC3" w14:textId="61095BE0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 w:rsidRPr="007700A0">
        <w:rPr>
          <w:rFonts w:ascii="Arial Narrow" w:hAnsi="Arial Narrow"/>
          <w:color w:val="FF0000"/>
          <w:sz w:val="22"/>
          <w:szCs w:val="22"/>
        </w:rPr>
        <w:t xml:space="preserve">- </w:t>
      </w:r>
      <w:r>
        <w:rPr>
          <w:rFonts w:ascii="Arial Narrow" w:hAnsi="Arial Narrow"/>
          <w:color w:val="FF0000"/>
          <w:sz w:val="22"/>
          <w:szCs w:val="22"/>
        </w:rPr>
        <w:t>c</w:t>
      </w:r>
      <w:r w:rsidRPr="007700A0">
        <w:rPr>
          <w:rFonts w:ascii="Arial Narrow" w:hAnsi="Arial Narrow"/>
          <w:color w:val="FF0000"/>
          <w:sz w:val="22"/>
          <w:szCs w:val="22"/>
        </w:rPr>
        <w:t>ontrôle d’accès type Pavé Ventouse</w:t>
      </w:r>
    </w:p>
    <w:p w14:paraId="4C52F310" w14:textId="5E46EB89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 w:rsidRPr="007700A0">
        <w:rPr>
          <w:rFonts w:ascii="Arial Narrow" w:hAnsi="Arial Narrow"/>
          <w:color w:val="FF0000"/>
          <w:sz w:val="22"/>
          <w:szCs w:val="22"/>
        </w:rPr>
        <w:t xml:space="preserve">- </w:t>
      </w:r>
      <w:r>
        <w:rPr>
          <w:rFonts w:ascii="Arial Narrow" w:hAnsi="Arial Narrow"/>
          <w:color w:val="FF0000"/>
          <w:sz w:val="22"/>
          <w:szCs w:val="22"/>
        </w:rPr>
        <w:t>c</w:t>
      </w:r>
      <w:r w:rsidRPr="007700A0">
        <w:rPr>
          <w:rFonts w:ascii="Arial Narrow" w:hAnsi="Arial Narrow"/>
          <w:color w:val="FF0000"/>
          <w:sz w:val="22"/>
          <w:szCs w:val="22"/>
        </w:rPr>
        <w:t>ontacts de position</w:t>
      </w:r>
    </w:p>
    <w:p w14:paraId="254382C2" w14:textId="24672959" w:rsidR="007700A0" w:rsidRPr="007700A0" w:rsidRDefault="007700A0" w:rsidP="007700A0">
      <w:pPr>
        <w:ind w:left="1080"/>
        <w:rPr>
          <w:rFonts w:ascii="Arial Narrow" w:hAnsi="Arial Narrow"/>
          <w:color w:val="FF0000"/>
          <w:sz w:val="22"/>
          <w:szCs w:val="22"/>
        </w:rPr>
      </w:pPr>
      <w:r w:rsidRPr="007700A0">
        <w:rPr>
          <w:rFonts w:ascii="Arial Narrow" w:hAnsi="Arial Narrow"/>
          <w:color w:val="FF0000"/>
          <w:sz w:val="22"/>
          <w:szCs w:val="22"/>
        </w:rPr>
        <w:t xml:space="preserve">- </w:t>
      </w:r>
      <w:r>
        <w:rPr>
          <w:rFonts w:ascii="Arial Narrow" w:hAnsi="Arial Narrow"/>
          <w:color w:val="FF0000"/>
          <w:sz w:val="22"/>
          <w:szCs w:val="22"/>
        </w:rPr>
        <w:t>j</w:t>
      </w:r>
      <w:r w:rsidRPr="007700A0">
        <w:rPr>
          <w:rFonts w:ascii="Arial Narrow" w:hAnsi="Arial Narrow"/>
          <w:color w:val="FF0000"/>
          <w:sz w:val="22"/>
          <w:szCs w:val="22"/>
        </w:rPr>
        <w:t>oints d’étanchéité…</w:t>
      </w:r>
    </w:p>
    <w:p w14:paraId="7F92CD3A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</w:p>
    <w:p w14:paraId="6F8BCF50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: Largeur de passage libre :</w:t>
      </w:r>
    </w:p>
    <w:p w14:paraId="619D23E6" w14:textId="10BBB9DA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</w:t>
      </w:r>
      <w:r w:rsidR="00780B31">
        <w:rPr>
          <w:rFonts w:ascii="Arial Narrow" w:hAnsi="Arial Narrow"/>
          <w:sz w:val="22"/>
          <w:szCs w:val="22"/>
        </w:rPr>
        <w:t>Hauteur de passage libre</w:t>
      </w:r>
      <w:r>
        <w:rPr>
          <w:rFonts w:ascii="Arial Narrow" w:hAnsi="Arial Narrow"/>
          <w:sz w:val="22"/>
          <w:szCs w:val="22"/>
        </w:rPr>
        <w:t xml:space="preserve"> :</w:t>
      </w:r>
    </w:p>
    <w:p w14:paraId="41334CD6" w14:textId="663DF0C9" w:rsidR="00233442" w:rsidRDefault="00233442" w:rsidP="002334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Sens d’ouverture :</w:t>
      </w:r>
    </w:p>
    <w:p w14:paraId="647727DD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4A41260C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05D6F41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> : Largeur de passage libre :</w:t>
      </w:r>
    </w:p>
    <w:p w14:paraId="5B81E2BC" w14:textId="18433242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</w:t>
      </w:r>
      <w:r w:rsidR="00780B31">
        <w:rPr>
          <w:rFonts w:ascii="Arial Narrow" w:hAnsi="Arial Narrow"/>
          <w:sz w:val="22"/>
          <w:szCs w:val="22"/>
        </w:rPr>
        <w:t>Hauteur de passage libre</w:t>
      </w:r>
      <w:r>
        <w:rPr>
          <w:rFonts w:ascii="Arial Narrow" w:hAnsi="Arial Narrow"/>
          <w:sz w:val="22"/>
          <w:szCs w:val="22"/>
        </w:rPr>
        <w:t xml:space="preserve"> :</w:t>
      </w:r>
    </w:p>
    <w:p w14:paraId="714B30A6" w14:textId="168208A4" w:rsidR="00233442" w:rsidRDefault="00233442" w:rsidP="002334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Sens d’ouverture :</w:t>
      </w:r>
    </w:p>
    <w:p w14:paraId="20E42323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6B24AB36" w14:textId="77777777" w:rsid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C8D6ACE" w14:textId="77777777" w:rsidR="00214342" w:rsidRPr="00214342" w:rsidRDefault="00214342" w:rsidP="00214342">
      <w:pPr>
        <w:ind w:left="993"/>
        <w:rPr>
          <w:rFonts w:ascii="Arial Narrow" w:hAnsi="Arial Narrow"/>
          <w:sz w:val="22"/>
          <w:szCs w:val="22"/>
        </w:rPr>
      </w:pPr>
    </w:p>
    <w:p w14:paraId="2CE59633" w14:textId="1FEC9D73" w:rsidR="00793AE5" w:rsidRPr="00153DD3" w:rsidRDefault="00780B31" w:rsidP="00793AE5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3CC12F55" wp14:editId="1B85823B">
            <wp:extent cx="4184384" cy="3122045"/>
            <wp:effectExtent l="0" t="0" r="6985" b="254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023" cy="312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3AE5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6EA712" w14:textId="77777777" w:rsidR="008648B7" w:rsidRDefault="008648B7" w:rsidP="00095EF6">
      <w:pPr>
        <w:spacing w:after="0"/>
      </w:pPr>
      <w:r>
        <w:separator/>
      </w:r>
    </w:p>
  </w:endnote>
  <w:endnote w:type="continuationSeparator" w:id="0">
    <w:p w14:paraId="1025455C" w14:textId="77777777" w:rsidR="008648B7" w:rsidRDefault="008648B7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E2794A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E2794A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3360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3360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E2794A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E2794A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E2794A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73360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73360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C8051" w14:textId="77777777" w:rsidR="008648B7" w:rsidRDefault="008648B7" w:rsidP="00095EF6">
      <w:pPr>
        <w:spacing w:after="0"/>
      </w:pPr>
      <w:r>
        <w:separator/>
      </w:r>
    </w:p>
  </w:footnote>
  <w:footnote w:type="continuationSeparator" w:id="0">
    <w:p w14:paraId="2F1DDB57" w14:textId="77777777" w:rsidR="008648B7" w:rsidRDefault="008648B7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1946491" w:rsidR="00095EF6" w:rsidRDefault="00444765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4E2C6F2" wp14:editId="1AF71B91">
          <wp:extent cx="1334770" cy="93916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2248"/>
    <w:multiLevelType w:val="hybridMultilevel"/>
    <w:tmpl w:val="AE822418"/>
    <w:lvl w:ilvl="0" w:tplc="78A6ED00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CA10262"/>
    <w:multiLevelType w:val="hybridMultilevel"/>
    <w:tmpl w:val="21F88B84"/>
    <w:lvl w:ilvl="0" w:tplc="3F7CD918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278E1E99"/>
    <w:multiLevelType w:val="hybridMultilevel"/>
    <w:tmpl w:val="5CB624EC"/>
    <w:lvl w:ilvl="0" w:tplc="45F0930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43CD6026"/>
    <w:multiLevelType w:val="hybridMultilevel"/>
    <w:tmpl w:val="65CCB2B2"/>
    <w:lvl w:ilvl="0" w:tplc="380A68C2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532925EE"/>
    <w:multiLevelType w:val="hybridMultilevel"/>
    <w:tmpl w:val="4ED6E16A"/>
    <w:lvl w:ilvl="0" w:tplc="F4A067E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66103996"/>
    <w:multiLevelType w:val="hybridMultilevel"/>
    <w:tmpl w:val="399C9186"/>
    <w:lvl w:ilvl="0" w:tplc="1144C500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4368AD"/>
    <w:multiLevelType w:val="hybridMultilevel"/>
    <w:tmpl w:val="80D02D8E"/>
    <w:lvl w:ilvl="0" w:tplc="0BF2AFB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2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10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240D9"/>
    <w:rsid w:val="00046682"/>
    <w:rsid w:val="00076336"/>
    <w:rsid w:val="00095EF6"/>
    <w:rsid w:val="000B59FE"/>
    <w:rsid w:val="000C200F"/>
    <w:rsid w:val="000D581A"/>
    <w:rsid w:val="000F1A56"/>
    <w:rsid w:val="000F5896"/>
    <w:rsid w:val="001038F4"/>
    <w:rsid w:val="00130C14"/>
    <w:rsid w:val="00153DD3"/>
    <w:rsid w:val="00157DDC"/>
    <w:rsid w:val="001758B1"/>
    <w:rsid w:val="0019120B"/>
    <w:rsid w:val="00191EA8"/>
    <w:rsid w:val="001951EA"/>
    <w:rsid w:val="001962D7"/>
    <w:rsid w:val="00197010"/>
    <w:rsid w:val="001D3BB5"/>
    <w:rsid w:val="001E2BCE"/>
    <w:rsid w:val="00214342"/>
    <w:rsid w:val="00233442"/>
    <w:rsid w:val="002336A1"/>
    <w:rsid w:val="00264874"/>
    <w:rsid w:val="00270994"/>
    <w:rsid w:val="002A7F85"/>
    <w:rsid w:val="002C622F"/>
    <w:rsid w:val="0030578A"/>
    <w:rsid w:val="003066D1"/>
    <w:rsid w:val="00324625"/>
    <w:rsid w:val="003376CE"/>
    <w:rsid w:val="003661AD"/>
    <w:rsid w:val="00384420"/>
    <w:rsid w:val="00390491"/>
    <w:rsid w:val="003B6472"/>
    <w:rsid w:val="003D3ABD"/>
    <w:rsid w:val="003F0F44"/>
    <w:rsid w:val="00400E5E"/>
    <w:rsid w:val="004155E8"/>
    <w:rsid w:val="004272E9"/>
    <w:rsid w:val="00444765"/>
    <w:rsid w:val="004577A6"/>
    <w:rsid w:val="00457FA5"/>
    <w:rsid w:val="00470DEB"/>
    <w:rsid w:val="00481013"/>
    <w:rsid w:val="004A336E"/>
    <w:rsid w:val="004B59A8"/>
    <w:rsid w:val="004D550C"/>
    <w:rsid w:val="004E35C7"/>
    <w:rsid w:val="004E5FDB"/>
    <w:rsid w:val="004F232C"/>
    <w:rsid w:val="004F4C9C"/>
    <w:rsid w:val="00515FB1"/>
    <w:rsid w:val="00523B31"/>
    <w:rsid w:val="00531CCC"/>
    <w:rsid w:val="00553220"/>
    <w:rsid w:val="00576D15"/>
    <w:rsid w:val="0058790D"/>
    <w:rsid w:val="005B101B"/>
    <w:rsid w:val="005B3120"/>
    <w:rsid w:val="005E0621"/>
    <w:rsid w:val="005E1739"/>
    <w:rsid w:val="005F46E9"/>
    <w:rsid w:val="005F7BAF"/>
    <w:rsid w:val="00600DC4"/>
    <w:rsid w:val="00604FA6"/>
    <w:rsid w:val="00646822"/>
    <w:rsid w:val="00671E8F"/>
    <w:rsid w:val="006B7B46"/>
    <w:rsid w:val="006F456B"/>
    <w:rsid w:val="00726452"/>
    <w:rsid w:val="0073360B"/>
    <w:rsid w:val="00734FD0"/>
    <w:rsid w:val="0074355F"/>
    <w:rsid w:val="0075159C"/>
    <w:rsid w:val="007700A0"/>
    <w:rsid w:val="00780B31"/>
    <w:rsid w:val="00782D27"/>
    <w:rsid w:val="00793AE5"/>
    <w:rsid w:val="007D196D"/>
    <w:rsid w:val="007D62EB"/>
    <w:rsid w:val="007E401B"/>
    <w:rsid w:val="007E7CBC"/>
    <w:rsid w:val="00805B65"/>
    <w:rsid w:val="00816DC8"/>
    <w:rsid w:val="00831C6A"/>
    <w:rsid w:val="0086399F"/>
    <w:rsid w:val="008648B7"/>
    <w:rsid w:val="00867B5D"/>
    <w:rsid w:val="00871C23"/>
    <w:rsid w:val="0087785C"/>
    <w:rsid w:val="00881489"/>
    <w:rsid w:val="008B610B"/>
    <w:rsid w:val="008C6549"/>
    <w:rsid w:val="008C76BB"/>
    <w:rsid w:val="008D33F0"/>
    <w:rsid w:val="008E7813"/>
    <w:rsid w:val="009075C8"/>
    <w:rsid w:val="00932CE6"/>
    <w:rsid w:val="0094797E"/>
    <w:rsid w:val="00951944"/>
    <w:rsid w:val="00953D23"/>
    <w:rsid w:val="0099195B"/>
    <w:rsid w:val="009B493E"/>
    <w:rsid w:val="009D3D6E"/>
    <w:rsid w:val="009E701C"/>
    <w:rsid w:val="00A409E1"/>
    <w:rsid w:val="00AD1413"/>
    <w:rsid w:val="00B44395"/>
    <w:rsid w:val="00B571FF"/>
    <w:rsid w:val="00B64B5A"/>
    <w:rsid w:val="00B833FD"/>
    <w:rsid w:val="00B87A1F"/>
    <w:rsid w:val="00BA3112"/>
    <w:rsid w:val="00BA6BDE"/>
    <w:rsid w:val="00BB3DF3"/>
    <w:rsid w:val="00BD4F4C"/>
    <w:rsid w:val="00BD7CB9"/>
    <w:rsid w:val="00BF48B8"/>
    <w:rsid w:val="00C05472"/>
    <w:rsid w:val="00C121FA"/>
    <w:rsid w:val="00C47DA7"/>
    <w:rsid w:val="00C513B7"/>
    <w:rsid w:val="00C655D0"/>
    <w:rsid w:val="00C7790B"/>
    <w:rsid w:val="00CB6F67"/>
    <w:rsid w:val="00CD62B5"/>
    <w:rsid w:val="00D11EC1"/>
    <w:rsid w:val="00D17A5C"/>
    <w:rsid w:val="00D53652"/>
    <w:rsid w:val="00D6253B"/>
    <w:rsid w:val="00D66FCE"/>
    <w:rsid w:val="00D87574"/>
    <w:rsid w:val="00DA2460"/>
    <w:rsid w:val="00DE2E93"/>
    <w:rsid w:val="00E019A9"/>
    <w:rsid w:val="00E171DD"/>
    <w:rsid w:val="00E2794A"/>
    <w:rsid w:val="00E416C9"/>
    <w:rsid w:val="00E729D0"/>
    <w:rsid w:val="00E91AAC"/>
    <w:rsid w:val="00EA30AE"/>
    <w:rsid w:val="00EB5BD3"/>
    <w:rsid w:val="00EC6E2D"/>
    <w:rsid w:val="00ED33E9"/>
    <w:rsid w:val="00EF341E"/>
    <w:rsid w:val="00F10854"/>
    <w:rsid w:val="00F240CB"/>
    <w:rsid w:val="00F2529C"/>
    <w:rsid w:val="00F26FDD"/>
    <w:rsid w:val="00F504F9"/>
    <w:rsid w:val="00F705DB"/>
    <w:rsid w:val="00FA2EA2"/>
    <w:rsid w:val="00FA4AD5"/>
    <w:rsid w:val="00FB2544"/>
    <w:rsid w:val="00FB51C3"/>
    <w:rsid w:val="00FC4F9E"/>
    <w:rsid w:val="00FD1BA6"/>
    <w:rsid w:val="00FD665B"/>
    <w:rsid w:val="00FE22C7"/>
    <w:rsid w:val="00FF22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3" ma:contentTypeDescription="Create a new document." ma:contentTypeScope="" ma:versionID="2375ce7d1835e031f68875892bd690d4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a909b1827d8ebb835f060df63b89f04a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  <xsd:element ref="ns2:Ind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dice" ma:index="35" nillable="true" ma:displayName="Indice" ma:format="Dropdown" ma:internalName="Indic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Content Type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PORTE PIVOTANTE RENFORCEE DOORSTEEL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PORTE PIVOTANTE RENFORCEE DOORSTEEL</TermName>
          <TermId xmlns="http://schemas.microsoft.com/office/infopath/2007/PartnerControls">a4729114-38f8-48cf-94e0-2d688f9f7550</TermId>
        </TermInfo>
      </Terms>
    </hd7d4e1d6ac44ec9a516331119cfba52>
    <UNID xmlns="d683d6e7-f9fe-4a3d-bcf9-6aa92ef0bc41">36A3AD3EDE191869C125830A0072C859</UNID>
    <Public xmlns="d683d6e7-f9fe-4a3d-bcf9-6aa92ef0bc41">true</Public>
    <Produits xmlns="d683d6e7-f9fe-4a3d-bcf9-6aa92ef0bc41">
      <Value>Doorsteel</Value>
    </Produits>
    <Langue xmlns="d683d6e7-f9fe-4a3d-bcf9-6aa92ef0bc41">fr</Langue>
    <TypeNiveau1 xmlns="d683d6e7-f9fe-4a3d-bcf9-6aa92ef0bc41">01) Compartimentage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1688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2) Portes métalliques coupe-feu</TypeNiveau2>
    <Indice xmlns="d683d6e7-f9fe-4a3d-bcf9-6aa92ef0bc41" xsi:nil="true"/>
  </documentManagement>
</p:properties>
</file>

<file path=customXml/itemProps1.xml><?xml version="1.0" encoding="utf-8"?>
<ds:datastoreItem xmlns:ds="http://schemas.openxmlformats.org/officeDocument/2006/customXml" ds:itemID="{F8942F95-624C-4F24-9869-B1DF7256E9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FE6882-E908-470A-B834-419E6FBEF3F0}"/>
</file>

<file path=customXml/itemProps3.xml><?xml version="1.0" encoding="utf-8"?>
<ds:datastoreItem xmlns:ds="http://schemas.openxmlformats.org/officeDocument/2006/customXml" ds:itemID="{577A77C9-FB45-4BA3-A500-8A1A3ED4DC93}"/>
</file>

<file path=customXml/itemProps4.xml><?xml version="1.0" encoding="utf-8"?>
<ds:datastoreItem xmlns:ds="http://schemas.openxmlformats.org/officeDocument/2006/customXml" ds:itemID="{EAC3A586-4D8E-434E-95D5-FFECD35316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Doorsteel</dc:title>
  <dc:subject>Objet :</dc:subject>
  <dc:creator>Dominique BOURSIER</dc:creator>
  <cp:lastModifiedBy>Samuel KRIEF</cp:lastModifiedBy>
  <cp:revision>2</cp:revision>
  <cp:lastPrinted>2012-07-05T11:47:00Z</cp:lastPrinted>
  <dcterms:created xsi:type="dcterms:W3CDTF">2019-01-16T07:36:00Z</dcterms:created>
  <dcterms:modified xsi:type="dcterms:W3CDTF">2019-01-16T07:36:00Z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1688;#PORTE PIVOTANTE RENFORCEE DOORSTEEL|a4729114-38f8-48cf-94e0-2d688f9f7550</vt:lpwstr>
  </property>
</Properties>
</file>